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2"/>
        <w:gridCol w:w="6444"/>
      </w:tblGrid>
      <w:tr w:rsidR="00621CDC" w:rsidTr="00AF52F2">
        <w:tc>
          <w:tcPr>
            <w:tcW w:w="10456" w:type="dxa"/>
            <w:gridSpan w:val="2"/>
            <w:shd w:val="clear" w:color="auto" w:fill="FFC000"/>
          </w:tcPr>
          <w:p w:rsidR="00621CDC" w:rsidRDefault="000C3467" w:rsidP="008F6C0F">
            <w:pPr>
              <w:spacing w:after="0" w:line="240" w:lineRule="auto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14605</wp:posOffset>
                  </wp:positionV>
                  <wp:extent cx="1314450" cy="660400"/>
                  <wp:effectExtent l="0" t="0" r="0" b="0"/>
                  <wp:wrapSquare wrapText="right"/>
                  <wp:docPr id="3" name="Picture 3" descr="AL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L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21CDC" w:rsidRDefault="00AF52F2" w:rsidP="00621CD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Mental Health Advocacy Resource: Template</w:t>
            </w:r>
          </w:p>
          <w:p w:rsidR="00621CDC" w:rsidRDefault="00621CDC" w:rsidP="008F6C0F">
            <w:pPr>
              <w:tabs>
                <w:tab w:val="left" w:pos="9698"/>
              </w:tabs>
              <w:spacing w:line="240" w:lineRule="auto"/>
            </w:pPr>
          </w:p>
        </w:tc>
      </w:tr>
      <w:tr w:rsidR="00DC3F75" w:rsidTr="00AF52F2">
        <w:tc>
          <w:tcPr>
            <w:tcW w:w="4012" w:type="dxa"/>
            <w:shd w:val="clear" w:color="auto" w:fill="FFF2CC"/>
          </w:tcPr>
          <w:p w:rsidR="00AF52F2" w:rsidRDefault="00AF52F2" w:rsidP="008F6C0F">
            <w:pPr>
              <w:spacing w:after="0" w:line="240" w:lineRule="auto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Activity name</w:t>
            </w:r>
          </w:p>
          <w:p w:rsidR="00DC3F75" w:rsidRPr="00621CDC" w:rsidRDefault="00AF52F2" w:rsidP="00DB35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i/>
                <w:iCs/>
              </w:rPr>
              <w:t>Give a brief descriptive name for the activity you were involved in organising related to mental health and well-being</w:t>
            </w:r>
          </w:p>
        </w:tc>
        <w:tc>
          <w:tcPr>
            <w:tcW w:w="6444" w:type="dxa"/>
            <w:shd w:val="clear" w:color="auto" w:fill="auto"/>
          </w:tcPr>
          <w:p w:rsidR="000B504B" w:rsidRDefault="00B5059F" w:rsidP="008F6C0F">
            <w:pPr>
              <w:tabs>
                <w:tab w:val="left" w:pos="9698"/>
              </w:tabs>
              <w:spacing w:line="240" w:lineRule="auto"/>
            </w:pPr>
            <w:r>
              <w:t>Reading Well – Books on Prescription</w:t>
            </w:r>
            <w:r w:rsidR="00EC4DDB">
              <w:t xml:space="preserve"> Scheme</w:t>
            </w:r>
          </w:p>
        </w:tc>
      </w:tr>
      <w:tr w:rsidR="00DC3F75" w:rsidTr="00AF52F2">
        <w:tc>
          <w:tcPr>
            <w:tcW w:w="4012" w:type="dxa"/>
            <w:shd w:val="clear" w:color="auto" w:fill="FFF2CC"/>
          </w:tcPr>
          <w:p w:rsidR="00AF52F2" w:rsidRDefault="00AF52F2" w:rsidP="00AF52F2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Target group</w:t>
            </w:r>
          </w:p>
          <w:p w:rsidR="00DC3F75" w:rsidRDefault="00AF52F2" w:rsidP="00AF52F2">
            <w:r>
              <w:rPr>
                <w:rFonts w:eastAsia="Times New Roman"/>
                <w:i/>
                <w:iCs/>
              </w:rPr>
              <w:t>Was it aimed at all students or staff or a particular group?</w:t>
            </w:r>
          </w:p>
        </w:tc>
        <w:tc>
          <w:tcPr>
            <w:tcW w:w="6444" w:type="dxa"/>
            <w:shd w:val="clear" w:color="auto" w:fill="auto"/>
          </w:tcPr>
          <w:p w:rsidR="00DC3F75" w:rsidRDefault="00B5059F" w:rsidP="008F6C0F">
            <w:pPr>
              <w:tabs>
                <w:tab w:val="left" w:pos="9698"/>
              </w:tabs>
              <w:spacing w:line="240" w:lineRule="auto"/>
            </w:pPr>
            <w:r>
              <w:t>S</w:t>
            </w:r>
            <w:r w:rsidR="000B504B">
              <w:t>tudents</w:t>
            </w:r>
            <w:r>
              <w:t xml:space="preserve"> and staff</w:t>
            </w:r>
          </w:p>
        </w:tc>
      </w:tr>
      <w:tr w:rsidR="00DC3F75" w:rsidTr="00AF52F2">
        <w:tc>
          <w:tcPr>
            <w:tcW w:w="4012" w:type="dxa"/>
            <w:shd w:val="clear" w:color="auto" w:fill="FFF2CC"/>
          </w:tcPr>
          <w:p w:rsidR="00DB3565" w:rsidRDefault="00AF52F2" w:rsidP="00EE5534">
            <w:pPr>
              <w:spacing w:after="0" w:line="240" w:lineRule="auto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Description</w:t>
            </w:r>
          </w:p>
          <w:p w:rsidR="00DC3F75" w:rsidRPr="008F6C0F" w:rsidRDefault="00AF52F2" w:rsidP="00DB3565">
            <w:pPr>
              <w:spacing w:line="240" w:lineRule="auto"/>
              <w:rPr>
                <w:b/>
              </w:rPr>
            </w:pPr>
            <w:r>
              <w:rPr>
                <w:rFonts w:eastAsia="Times New Roman"/>
                <w:i/>
                <w:iCs/>
              </w:rPr>
              <w:t>Give a short description of what was involved in organizing the activity.</w:t>
            </w:r>
          </w:p>
        </w:tc>
        <w:tc>
          <w:tcPr>
            <w:tcW w:w="6444" w:type="dxa"/>
            <w:shd w:val="clear" w:color="auto" w:fill="auto"/>
          </w:tcPr>
          <w:p w:rsidR="00054D09" w:rsidRDefault="00B5059F" w:rsidP="008F6C0F">
            <w:pPr>
              <w:spacing w:after="0" w:line="240" w:lineRule="auto"/>
            </w:pPr>
            <w:r>
              <w:t xml:space="preserve">We bought 4 </w:t>
            </w:r>
            <w:r w:rsidR="00894179">
              <w:t xml:space="preserve">themes </w:t>
            </w:r>
            <w:r w:rsidR="00604745">
              <w:t>to set up our</w:t>
            </w:r>
            <w:r w:rsidR="00894179">
              <w:t xml:space="preserve"> self-help collection</w:t>
            </w:r>
            <w:r w:rsidR="00604745">
              <w:t>;</w:t>
            </w:r>
            <w:bookmarkStart w:id="0" w:name="_GoBack"/>
            <w:bookmarkEnd w:id="0"/>
            <w:r w:rsidR="00894179">
              <w:t xml:space="preserve"> Mental Health, Dementia, Long Term Health Conditions and Young People’s Mental Health. They cost around £350 each theme. </w:t>
            </w:r>
            <w:r w:rsidR="00EC4DDB">
              <w:t xml:space="preserve">We promoted the scheme via social media, student newsletter and the library webpage. We use the books to signpost students to especially if they are waiting a while for a GP or University well-being appointment. </w:t>
            </w:r>
          </w:p>
        </w:tc>
      </w:tr>
      <w:tr w:rsidR="00DC3F75" w:rsidTr="00AF52F2">
        <w:tc>
          <w:tcPr>
            <w:tcW w:w="4012" w:type="dxa"/>
            <w:shd w:val="clear" w:color="auto" w:fill="FFF2CC"/>
          </w:tcPr>
          <w:p w:rsidR="00DC3F75" w:rsidRDefault="00AF52F2" w:rsidP="00AF52F2">
            <w:pPr>
              <w:tabs>
                <w:tab w:val="left" w:pos="9698"/>
              </w:tabs>
              <w:spacing w:after="0" w:line="240" w:lineRule="auto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Partners</w:t>
            </w:r>
          </w:p>
          <w:p w:rsidR="00AF52F2" w:rsidRPr="00AF52F2" w:rsidRDefault="00AF52F2" w:rsidP="008F6C0F">
            <w:pPr>
              <w:tabs>
                <w:tab w:val="left" w:pos="9698"/>
              </w:tabs>
              <w:spacing w:line="240" w:lineRule="auto"/>
              <w:rPr>
                <w:b/>
              </w:rPr>
            </w:pPr>
            <w:r>
              <w:rPr>
                <w:rFonts w:eastAsia="Times New Roman"/>
                <w:i/>
                <w:iCs/>
              </w:rPr>
              <w:t>Was this solely run by the library or were other stakeholders involved, and if so how?</w:t>
            </w:r>
          </w:p>
        </w:tc>
        <w:tc>
          <w:tcPr>
            <w:tcW w:w="6444" w:type="dxa"/>
            <w:shd w:val="clear" w:color="auto" w:fill="auto"/>
          </w:tcPr>
          <w:p w:rsidR="00DC3F75" w:rsidRDefault="000B504B" w:rsidP="008F6C0F">
            <w:pPr>
              <w:tabs>
                <w:tab w:val="left" w:pos="9698"/>
              </w:tabs>
              <w:spacing w:line="240" w:lineRule="auto"/>
            </w:pPr>
            <w:r>
              <w:t>Library</w:t>
            </w:r>
          </w:p>
        </w:tc>
      </w:tr>
      <w:tr w:rsidR="00AF52F2" w:rsidTr="00AF52F2">
        <w:trPr>
          <w:trHeight w:val="1042"/>
        </w:trPr>
        <w:tc>
          <w:tcPr>
            <w:tcW w:w="4012" w:type="dxa"/>
            <w:shd w:val="clear" w:color="auto" w:fill="FFF2CC"/>
          </w:tcPr>
          <w:p w:rsidR="00AF52F2" w:rsidRPr="00AF52F2" w:rsidRDefault="00AF52F2" w:rsidP="00AF52F2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Strategy</w:t>
            </w:r>
          </w:p>
          <w:p w:rsidR="00AF52F2" w:rsidRDefault="00AF52F2" w:rsidP="00AF52F2">
            <w:r>
              <w:rPr>
                <w:rFonts w:eastAsia="Times New Roman"/>
                <w:i/>
                <w:iCs/>
              </w:rPr>
              <w:t>How, if at all, was the activity linked into wider library or institutional strategy?</w:t>
            </w:r>
          </w:p>
        </w:tc>
        <w:tc>
          <w:tcPr>
            <w:tcW w:w="6444" w:type="dxa"/>
            <w:shd w:val="clear" w:color="auto" w:fill="auto"/>
          </w:tcPr>
          <w:p w:rsidR="00AF52F2" w:rsidRDefault="005E0E4A" w:rsidP="008F6C0F">
            <w:pPr>
              <w:tabs>
                <w:tab w:val="left" w:pos="9698"/>
              </w:tabs>
              <w:spacing w:line="240" w:lineRule="auto"/>
            </w:pPr>
            <w:r>
              <w:t>Linked to University student well-being strategy</w:t>
            </w:r>
            <w:r w:rsidR="00894179">
              <w:t>. Scheme was suggested by campus EDI lead</w:t>
            </w:r>
            <w:r w:rsidR="00EC4DDB">
              <w:t xml:space="preserve"> who has seen the scheme in public libraries</w:t>
            </w:r>
            <w:r w:rsidR="00894179">
              <w:t>.</w:t>
            </w:r>
          </w:p>
        </w:tc>
      </w:tr>
      <w:tr w:rsidR="00DC3F75" w:rsidTr="00AF52F2">
        <w:tc>
          <w:tcPr>
            <w:tcW w:w="4012" w:type="dxa"/>
            <w:shd w:val="clear" w:color="auto" w:fill="FFF2CC"/>
          </w:tcPr>
          <w:p w:rsidR="00AF52F2" w:rsidRPr="00AF52F2" w:rsidRDefault="00AF52F2" w:rsidP="008F6C0F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Evaluation</w:t>
            </w:r>
          </w:p>
          <w:p w:rsidR="00DC3F75" w:rsidRPr="00AF52F2" w:rsidRDefault="00AF52F2" w:rsidP="008F6C0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How, if at all, was the activity evaluated?</w:t>
            </w:r>
          </w:p>
        </w:tc>
        <w:tc>
          <w:tcPr>
            <w:tcW w:w="6444" w:type="dxa"/>
            <w:shd w:val="clear" w:color="auto" w:fill="auto"/>
          </w:tcPr>
          <w:p w:rsidR="00DC3F75" w:rsidRDefault="00894179" w:rsidP="008F6C0F">
            <w:pPr>
              <w:tabs>
                <w:tab w:val="left" w:pos="9698"/>
              </w:tabs>
              <w:spacing w:line="240" w:lineRule="auto"/>
            </w:pPr>
            <w:r>
              <w:t xml:space="preserve">We created </w:t>
            </w:r>
            <w:r w:rsidR="005E0E4A">
              <w:t xml:space="preserve">satisfaction forms </w:t>
            </w:r>
            <w:r>
              <w:t>and bookmarks which we place in every book. We have a feedback post</w:t>
            </w:r>
            <w:r w:rsidR="00EC4DDB">
              <w:t xml:space="preserve"> </w:t>
            </w:r>
            <w:r>
              <w:t xml:space="preserve">box on the shelf too. </w:t>
            </w:r>
          </w:p>
        </w:tc>
      </w:tr>
      <w:tr w:rsidR="000D1564" w:rsidTr="00B51392">
        <w:tc>
          <w:tcPr>
            <w:tcW w:w="4012" w:type="dxa"/>
            <w:shd w:val="clear" w:color="auto" w:fill="FFF2CC"/>
          </w:tcPr>
          <w:p w:rsidR="000D1564" w:rsidRPr="00AF52F2" w:rsidRDefault="000D1564" w:rsidP="00AF52F2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What worked</w:t>
            </w:r>
          </w:p>
          <w:p w:rsidR="000D1564" w:rsidRDefault="000D1564" w:rsidP="00DB3565">
            <w:r>
              <w:rPr>
                <w:rFonts w:eastAsia="Times New Roman"/>
                <w:i/>
                <w:iCs/>
              </w:rPr>
              <w:t>Colleagues are looking for tips to help them run their events more effectively, what tips would you share to someone wanting to repeat what you have done?</w:t>
            </w:r>
          </w:p>
        </w:tc>
        <w:tc>
          <w:tcPr>
            <w:tcW w:w="6444" w:type="dxa"/>
            <w:shd w:val="clear" w:color="auto" w:fill="auto"/>
          </w:tcPr>
          <w:p w:rsidR="000D1564" w:rsidRDefault="000B504B" w:rsidP="000D1564">
            <w:r>
              <w:t xml:space="preserve">The space we chose </w:t>
            </w:r>
            <w:r w:rsidR="00894179">
              <w:t xml:space="preserve">to shelve the books </w:t>
            </w:r>
            <w:r>
              <w:t>was</w:t>
            </w:r>
            <w:r w:rsidR="00894179">
              <w:t xml:space="preserve"> in</w:t>
            </w:r>
            <w:r>
              <w:t xml:space="preserve"> </w:t>
            </w:r>
            <w:r w:rsidR="00894179">
              <w:t xml:space="preserve">a secluded corner. This was to try to prevent any concerns or stigma associated with </w:t>
            </w:r>
            <w:r w:rsidR="00EC4DDB">
              <w:t xml:space="preserve">using </w:t>
            </w:r>
            <w:r w:rsidR="00894179">
              <w:t>the collection. This same area is now being used for a Switch off Zone and houses our Leisure Reading collection too so it has become a multi-functional space. We launched the Reading Well collection on University M</w:t>
            </w:r>
            <w:r w:rsidR="00EC4DDB">
              <w:t>ental</w:t>
            </w:r>
            <w:r w:rsidR="00894179">
              <w:t xml:space="preserve"> Heath day</w:t>
            </w:r>
            <w:r w:rsidR="00EC4DDB">
              <w:t xml:space="preserve"> and we advertise th</w:t>
            </w:r>
            <w:r w:rsidR="00604745">
              <w:t>e scheme regularly on social media for Awareness Days linked to health and wellbeing.</w:t>
            </w:r>
          </w:p>
        </w:tc>
      </w:tr>
      <w:tr w:rsidR="00DC3F75" w:rsidTr="00AF52F2">
        <w:tc>
          <w:tcPr>
            <w:tcW w:w="4012" w:type="dxa"/>
            <w:shd w:val="clear" w:color="auto" w:fill="FFF2CC"/>
          </w:tcPr>
          <w:p w:rsidR="00DB3565" w:rsidRDefault="00DB3565" w:rsidP="00DB3565">
            <w:pPr>
              <w:spacing w:after="0"/>
              <w:rPr>
                <w:rFonts w:eastAsia="Times New Roman"/>
                <w:b/>
              </w:rPr>
            </w:pPr>
            <w:r w:rsidRPr="00DB3565">
              <w:rPr>
                <w:rFonts w:eastAsia="Times New Roman"/>
                <w:b/>
              </w:rPr>
              <w:t>What did not work</w:t>
            </w:r>
          </w:p>
          <w:p w:rsidR="00DC3F75" w:rsidRPr="00DB3565" w:rsidRDefault="00DB3565" w:rsidP="00DB3565">
            <w:pPr>
              <w:rPr>
                <w:i/>
                <w:color w:val="808080"/>
              </w:rPr>
            </w:pPr>
            <w:r>
              <w:rPr>
                <w:rFonts w:eastAsia="Times New Roman"/>
                <w:i/>
                <w:iCs/>
              </w:rPr>
              <w:t>What you would change if you were doing it again? Sharing what did not work can be as useful to help others as what did work.</w:t>
            </w:r>
          </w:p>
        </w:tc>
        <w:tc>
          <w:tcPr>
            <w:tcW w:w="6444" w:type="dxa"/>
            <w:shd w:val="clear" w:color="auto" w:fill="auto"/>
          </w:tcPr>
          <w:p w:rsidR="00DC3F75" w:rsidRDefault="00DC3F75" w:rsidP="008F6C0F">
            <w:pPr>
              <w:tabs>
                <w:tab w:val="left" w:pos="9698"/>
              </w:tabs>
              <w:spacing w:line="240" w:lineRule="auto"/>
            </w:pPr>
          </w:p>
        </w:tc>
      </w:tr>
      <w:tr w:rsidR="00DC3F75" w:rsidTr="00AF52F2">
        <w:tc>
          <w:tcPr>
            <w:tcW w:w="4012" w:type="dxa"/>
            <w:shd w:val="clear" w:color="auto" w:fill="FFF2CC"/>
          </w:tcPr>
          <w:p w:rsidR="00DB3565" w:rsidRDefault="00DB3565" w:rsidP="00DB3565">
            <w:pPr>
              <w:spacing w:after="0"/>
              <w:rPr>
                <w:rFonts w:eastAsia="Times New Roman"/>
              </w:rPr>
            </w:pPr>
            <w:r w:rsidRPr="00DB3565">
              <w:rPr>
                <w:rFonts w:eastAsia="Times New Roman"/>
                <w:b/>
              </w:rPr>
              <w:t>Resources</w:t>
            </w:r>
          </w:p>
          <w:p w:rsidR="00DC3F75" w:rsidRDefault="00DB3565" w:rsidP="00DB3565">
            <w:r>
              <w:rPr>
                <w:rFonts w:eastAsia="Times New Roman"/>
                <w:i/>
                <w:iCs/>
              </w:rPr>
              <w:t>Is there a URL related to the initiative?</w:t>
            </w:r>
          </w:p>
        </w:tc>
        <w:tc>
          <w:tcPr>
            <w:tcW w:w="6444" w:type="dxa"/>
            <w:shd w:val="clear" w:color="auto" w:fill="auto"/>
          </w:tcPr>
          <w:p w:rsidR="003442B4" w:rsidRDefault="0021459B" w:rsidP="008F6C0F">
            <w:pPr>
              <w:tabs>
                <w:tab w:val="left" w:pos="9698"/>
              </w:tabs>
              <w:spacing w:line="240" w:lineRule="auto"/>
            </w:pPr>
            <w:r w:rsidRPr="0021459B">
              <w:t>https://reading-well.org.uk/books/books-on-prescription</w:t>
            </w:r>
          </w:p>
        </w:tc>
      </w:tr>
      <w:tr w:rsidR="00DC3F75" w:rsidTr="00AF52F2">
        <w:tc>
          <w:tcPr>
            <w:tcW w:w="10456" w:type="dxa"/>
            <w:gridSpan w:val="2"/>
            <w:shd w:val="clear" w:color="auto" w:fill="auto"/>
          </w:tcPr>
          <w:p w:rsidR="00DC3F75" w:rsidRPr="00DB3565" w:rsidRDefault="00DB3565" w:rsidP="008F6C0F">
            <w:pPr>
              <w:tabs>
                <w:tab w:val="left" w:pos="9698"/>
              </w:tabs>
              <w:spacing w:line="240" w:lineRule="auto"/>
              <w:rPr>
                <w:b/>
              </w:rPr>
            </w:pPr>
            <w:r w:rsidRPr="00DB3565">
              <w:rPr>
                <w:b/>
              </w:rPr>
              <w:t>Your name, institution and contact details.</w:t>
            </w:r>
            <w:r w:rsidR="000B504B">
              <w:rPr>
                <w:b/>
              </w:rPr>
              <w:t xml:space="preserve"> </w:t>
            </w:r>
            <w:r w:rsidR="000B504B" w:rsidRPr="005E0E4A">
              <w:t>Katie Austin, University of Hull, katie.austin@hull.ac.uk</w:t>
            </w:r>
          </w:p>
        </w:tc>
      </w:tr>
      <w:tr w:rsidR="00DB3565" w:rsidTr="00AF52F2">
        <w:tc>
          <w:tcPr>
            <w:tcW w:w="10456" w:type="dxa"/>
            <w:gridSpan w:val="2"/>
            <w:shd w:val="clear" w:color="auto" w:fill="auto"/>
          </w:tcPr>
          <w:p w:rsidR="00DB3565" w:rsidRPr="00EC4DDB" w:rsidRDefault="00DB3565" w:rsidP="008F6C0F">
            <w:pPr>
              <w:tabs>
                <w:tab w:val="left" w:pos="9698"/>
              </w:tabs>
              <w:spacing w:line="240" w:lineRule="auto"/>
              <w:rPr>
                <w:rFonts w:eastAsia="Times New Roman"/>
              </w:rPr>
            </w:pPr>
            <w:r w:rsidRPr="00DB3565">
              <w:rPr>
                <w:rFonts w:eastAsia="Times New Roman"/>
                <w:b/>
              </w:rPr>
              <w:t>Are you willing to share your contact details to other ALN staff so if they want to find out more they can contact you directly?</w:t>
            </w:r>
            <w:r w:rsidR="00EC4DDB">
              <w:rPr>
                <w:rFonts w:eastAsia="Times New Roman"/>
                <w:b/>
              </w:rPr>
              <w:t xml:space="preserve"> </w:t>
            </w:r>
          </w:p>
          <w:p w:rsidR="00DB3565" w:rsidRPr="00DB3565" w:rsidRDefault="00DB3565" w:rsidP="00DB3565">
            <w:pPr>
              <w:tabs>
                <w:tab w:val="left" w:pos="9698"/>
              </w:tabs>
              <w:spacing w:line="240" w:lineRule="auto"/>
            </w:pPr>
            <w:r>
              <w:rPr>
                <w:rFonts w:eastAsia="Times New Roman"/>
              </w:rPr>
              <w:lastRenderedPageBreak/>
              <w:t>Yes</w:t>
            </w:r>
          </w:p>
        </w:tc>
      </w:tr>
    </w:tbl>
    <w:p w:rsidR="00DC3F75" w:rsidRDefault="00DC3F75" w:rsidP="00DB3565">
      <w:pPr>
        <w:spacing w:after="0"/>
        <w:jc w:val="center"/>
      </w:pPr>
    </w:p>
    <w:sectPr w:rsidR="00DC3F75" w:rsidSect="00BE3B5B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391" w:rsidRDefault="009A6391" w:rsidP="00C5220F">
      <w:pPr>
        <w:spacing w:after="0" w:line="240" w:lineRule="auto"/>
      </w:pPr>
      <w:r>
        <w:separator/>
      </w:r>
    </w:p>
  </w:endnote>
  <w:endnote w:type="continuationSeparator" w:id="0">
    <w:p w:rsidR="009A6391" w:rsidRDefault="009A6391" w:rsidP="00C52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61C" w:rsidRPr="004978FC" w:rsidRDefault="004978FC" w:rsidP="004978FC">
    <w:pPr>
      <w:pStyle w:val="Footer"/>
      <w:jc w:val="right"/>
      <w:rPr>
        <w:sz w:val="16"/>
        <w:szCs w:val="16"/>
      </w:rPr>
    </w:pPr>
    <w:r>
      <w:br/>
    </w:r>
    <w:r w:rsidR="00AF52F2">
      <w:rPr>
        <w:sz w:val="16"/>
        <w:szCs w:val="16"/>
      </w:rPr>
      <w:t xml:space="preserve">Created January </w:t>
    </w:r>
    <w:r w:rsidR="00E36694">
      <w:rPr>
        <w:sz w:val="16"/>
        <w:szCs w:val="16"/>
      </w:rPr>
      <w:t>202</w:t>
    </w:r>
    <w:r w:rsidR="00AF52F2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391" w:rsidRDefault="009A6391" w:rsidP="00C5220F">
      <w:pPr>
        <w:spacing w:after="0" w:line="240" w:lineRule="auto"/>
      </w:pPr>
      <w:r>
        <w:separator/>
      </w:r>
    </w:p>
  </w:footnote>
  <w:footnote w:type="continuationSeparator" w:id="0">
    <w:p w:rsidR="009A6391" w:rsidRDefault="009A6391" w:rsidP="00C52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D0F64"/>
    <w:multiLevelType w:val="multilevel"/>
    <w:tmpl w:val="5ED6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A252F"/>
    <w:multiLevelType w:val="hybridMultilevel"/>
    <w:tmpl w:val="E22E879C"/>
    <w:lvl w:ilvl="0" w:tplc="E022FA2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83C74"/>
    <w:multiLevelType w:val="multilevel"/>
    <w:tmpl w:val="E6503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1F0201"/>
    <w:multiLevelType w:val="multilevel"/>
    <w:tmpl w:val="2A241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13396F"/>
    <w:multiLevelType w:val="hybridMultilevel"/>
    <w:tmpl w:val="37AC0C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75EC0"/>
    <w:multiLevelType w:val="multilevel"/>
    <w:tmpl w:val="4AB46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5"/>
    <w:lvlOverride w:ilvl="1">
      <w:lvl w:ilvl="1">
        <w:numFmt w:val="lowerLetter"/>
        <w:lvlText w:val="%2."/>
        <w:lvlJc w:val="left"/>
      </w:lvl>
    </w:lvlOverride>
  </w:num>
  <w:num w:numId="5">
    <w:abstractNumId w:val="5"/>
    <w:lvlOverride w:ilvl="1">
      <w:lvl w:ilvl="1">
        <w:numFmt w:val="lowerLetter"/>
        <w:lvlText w:val="%2."/>
        <w:lvlJc w:val="left"/>
      </w:lvl>
    </w:lvlOverride>
  </w:num>
  <w:num w:numId="6">
    <w:abstractNumId w:val="5"/>
    <w:lvlOverride w:ilvl="1">
      <w:lvl w:ilvl="1">
        <w:numFmt w:val="lowerLetter"/>
        <w:lvlText w:val="%2."/>
        <w:lvlJc w:val="left"/>
      </w:lvl>
    </w:lvlOverride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BB"/>
    <w:rsid w:val="00022243"/>
    <w:rsid w:val="000473E0"/>
    <w:rsid w:val="00054D09"/>
    <w:rsid w:val="0006061C"/>
    <w:rsid w:val="00066B3B"/>
    <w:rsid w:val="0009695F"/>
    <w:rsid w:val="000B504B"/>
    <w:rsid w:val="000C3467"/>
    <w:rsid w:val="000D1564"/>
    <w:rsid w:val="000D5FE1"/>
    <w:rsid w:val="00114301"/>
    <w:rsid w:val="001437BB"/>
    <w:rsid w:val="0014774D"/>
    <w:rsid w:val="001526FD"/>
    <w:rsid w:val="00195B6C"/>
    <w:rsid w:val="001B52EB"/>
    <w:rsid w:val="001B6732"/>
    <w:rsid w:val="001E60F0"/>
    <w:rsid w:val="0021459B"/>
    <w:rsid w:val="00224C1E"/>
    <w:rsid w:val="00226F37"/>
    <w:rsid w:val="002519EE"/>
    <w:rsid w:val="00267DDD"/>
    <w:rsid w:val="002B4D38"/>
    <w:rsid w:val="002E05DA"/>
    <w:rsid w:val="002E6F2B"/>
    <w:rsid w:val="0033136E"/>
    <w:rsid w:val="003442B4"/>
    <w:rsid w:val="003623EC"/>
    <w:rsid w:val="0037406D"/>
    <w:rsid w:val="003A7089"/>
    <w:rsid w:val="003C3CE7"/>
    <w:rsid w:val="003E2E0A"/>
    <w:rsid w:val="00420BD8"/>
    <w:rsid w:val="00435461"/>
    <w:rsid w:val="00495CFA"/>
    <w:rsid w:val="004978FC"/>
    <w:rsid w:val="004A7CF8"/>
    <w:rsid w:val="004E5850"/>
    <w:rsid w:val="005108BF"/>
    <w:rsid w:val="0053231F"/>
    <w:rsid w:val="0057464C"/>
    <w:rsid w:val="005A123F"/>
    <w:rsid w:val="005E0E4A"/>
    <w:rsid w:val="005F64DB"/>
    <w:rsid w:val="00604745"/>
    <w:rsid w:val="00621CDC"/>
    <w:rsid w:val="00625990"/>
    <w:rsid w:val="00630262"/>
    <w:rsid w:val="00671E62"/>
    <w:rsid w:val="006E0EE6"/>
    <w:rsid w:val="006F4A29"/>
    <w:rsid w:val="007C2F19"/>
    <w:rsid w:val="007D2841"/>
    <w:rsid w:val="007F6345"/>
    <w:rsid w:val="008259FA"/>
    <w:rsid w:val="008278BE"/>
    <w:rsid w:val="00833EC4"/>
    <w:rsid w:val="00894179"/>
    <w:rsid w:val="008A4351"/>
    <w:rsid w:val="008E78DC"/>
    <w:rsid w:val="008F6C0F"/>
    <w:rsid w:val="00900338"/>
    <w:rsid w:val="009475BB"/>
    <w:rsid w:val="00971A79"/>
    <w:rsid w:val="009866C8"/>
    <w:rsid w:val="009A6391"/>
    <w:rsid w:val="009D2401"/>
    <w:rsid w:val="00A41761"/>
    <w:rsid w:val="00AB45C2"/>
    <w:rsid w:val="00AD1B55"/>
    <w:rsid w:val="00AF52F2"/>
    <w:rsid w:val="00B5059F"/>
    <w:rsid w:val="00B56415"/>
    <w:rsid w:val="00BB1EFC"/>
    <w:rsid w:val="00BE3B5B"/>
    <w:rsid w:val="00C112BB"/>
    <w:rsid w:val="00C20D62"/>
    <w:rsid w:val="00C5220F"/>
    <w:rsid w:val="00C73EA9"/>
    <w:rsid w:val="00C750C5"/>
    <w:rsid w:val="00C86A63"/>
    <w:rsid w:val="00CA0E55"/>
    <w:rsid w:val="00CB2264"/>
    <w:rsid w:val="00CC2209"/>
    <w:rsid w:val="00CF581B"/>
    <w:rsid w:val="00D13191"/>
    <w:rsid w:val="00D23DDB"/>
    <w:rsid w:val="00D42FFA"/>
    <w:rsid w:val="00DB3565"/>
    <w:rsid w:val="00DC3F75"/>
    <w:rsid w:val="00E03844"/>
    <w:rsid w:val="00E14F75"/>
    <w:rsid w:val="00E36694"/>
    <w:rsid w:val="00E43565"/>
    <w:rsid w:val="00E75F39"/>
    <w:rsid w:val="00EB6C06"/>
    <w:rsid w:val="00EC4DDB"/>
    <w:rsid w:val="00EC77A8"/>
    <w:rsid w:val="00EE5534"/>
    <w:rsid w:val="00F3273E"/>
    <w:rsid w:val="00F63298"/>
    <w:rsid w:val="00F7759E"/>
    <w:rsid w:val="00F8496D"/>
    <w:rsid w:val="00FE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19A6BAA5"/>
  <w15:chartTrackingRefBased/>
  <w15:docId w15:val="{A39FD130-06EA-478F-A044-5E054288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2BB"/>
    <w:pPr>
      <w:spacing w:after="200" w:line="276" w:lineRule="auto"/>
    </w:pPr>
    <w:rPr>
      <w:rFonts w:eastAsia="SimSu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2BB"/>
    <w:pPr>
      <w:spacing w:after="0" w:line="240" w:lineRule="auto"/>
      <w:ind w:left="720"/>
    </w:pPr>
  </w:style>
  <w:style w:type="character" w:styleId="Hyperlink">
    <w:name w:val="Hyperlink"/>
    <w:uiPriority w:val="99"/>
    <w:unhideWhenUsed/>
    <w:rsid w:val="00C112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2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5220F"/>
    <w:rPr>
      <w:rFonts w:ascii="Calibri" w:eastAsia="SimSun" w:hAnsi="Calibri" w:cs="Arial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C52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5220F"/>
    <w:rPr>
      <w:rFonts w:ascii="Calibri" w:eastAsia="SimSun" w:hAnsi="Calibri" w:cs="Arial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220F"/>
    <w:rPr>
      <w:rFonts w:ascii="Tahoma" w:eastAsia="SimSun" w:hAnsi="Tahoma" w:cs="Tahoma"/>
      <w:sz w:val="16"/>
      <w:szCs w:val="16"/>
      <w:lang w:val="en-GB" w:eastAsia="zh-CN"/>
    </w:rPr>
  </w:style>
  <w:style w:type="table" w:styleId="TableGrid">
    <w:name w:val="Table Grid"/>
    <w:basedOn w:val="TableNormal"/>
    <w:uiPriority w:val="59"/>
    <w:rsid w:val="00DC3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8278BE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8278BE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D23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6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A2990B46F06438FCE6E4D0761F9CA" ma:contentTypeVersion="11" ma:contentTypeDescription="Create a new document." ma:contentTypeScope="" ma:versionID="73258bb54b64a3ca33fc7c5cdae8d7d8">
  <xsd:schema xmlns:xsd="http://www.w3.org/2001/XMLSchema" xmlns:xs="http://www.w3.org/2001/XMLSchema" xmlns:p="http://schemas.microsoft.com/office/2006/metadata/properties" xmlns:ns2="c3b644a0-1107-4ac2-90e2-49e3b811d09f" targetNamespace="http://schemas.microsoft.com/office/2006/metadata/properties" ma:root="true" ma:fieldsID="611b5c90040fbe2d7962bc71b28df102" ns2:_="">
    <xsd:import namespace="c3b644a0-1107-4ac2-90e2-49e3b811d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644a0-1107-4ac2-90e2-49e3b811d0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8A4292-B938-4C28-8EDB-815B4A9569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B41BEA-FB0D-4FE1-B2C3-FDA209393C8A}"/>
</file>

<file path=customXml/itemProps3.xml><?xml version="1.0" encoding="utf-8"?>
<ds:datastoreItem xmlns:ds="http://schemas.openxmlformats.org/officeDocument/2006/customXml" ds:itemID="{CFF73DC8-52C4-4B97-A8B4-865AA65F5C81}"/>
</file>

<file path=customXml/itemProps4.xml><?xml version="1.0" encoding="utf-8"?>
<ds:datastoreItem xmlns:ds="http://schemas.openxmlformats.org/officeDocument/2006/customXml" ds:itemID="{4FB883BB-3857-4447-9CFC-102BC4FA41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2438</CharactersWithSpaces>
  <SharedDoc>false</SharedDoc>
  <HLinks>
    <vt:vector size="12" baseType="variant">
      <vt:variant>
        <vt:i4>327786</vt:i4>
      </vt:variant>
      <vt:variant>
        <vt:i4>3</vt:i4>
      </vt:variant>
      <vt:variant>
        <vt:i4>0</vt:i4>
      </vt:variant>
      <vt:variant>
        <vt:i4>5</vt:i4>
      </vt:variant>
      <vt:variant>
        <vt:lpwstr>mailto:academiclibrariesnorth@sconul.ac.uk</vt:lpwstr>
      </vt:variant>
      <vt:variant>
        <vt:lpwstr/>
      </vt:variant>
      <vt:variant>
        <vt:i4>2097238</vt:i4>
      </vt:variant>
      <vt:variant>
        <vt:i4>0</vt:i4>
      </vt:variant>
      <vt:variant>
        <vt:i4>0</vt:i4>
      </vt:variant>
      <vt:variant>
        <vt:i4>5</vt:i4>
      </vt:variant>
      <vt:variant>
        <vt:lpwstr>mailto:a.m.cox@sheffield.ac.uk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 &amp; AC</dc:creator>
  <cp:keywords/>
  <cp:lastModifiedBy>Katie Austin</cp:lastModifiedBy>
  <cp:revision>3</cp:revision>
  <cp:lastPrinted>2020-10-14T11:30:00Z</cp:lastPrinted>
  <dcterms:created xsi:type="dcterms:W3CDTF">2022-02-10T10:46:00Z</dcterms:created>
  <dcterms:modified xsi:type="dcterms:W3CDTF">2022-02-10T10:54:00Z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0x010100F01A2990B46F06438FCE6E4D0761F9CA</vt:lpwstr>
  </property>
</Properties>
</file>